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8BC6F" w14:textId="77777777" w:rsidR="00B14688" w:rsidRDefault="00B14688" w:rsidP="00B14688">
      <w:pPr>
        <w:pStyle w:val="Body"/>
        <w:spacing w:line="360" w:lineRule="auto"/>
        <w:rPr>
          <w:rFonts w:ascii="Verdana" w:hAnsi="Verdana"/>
          <w:b/>
          <w:bCs/>
          <w:sz w:val="28"/>
          <w:szCs w:val="28"/>
        </w:rPr>
      </w:pPr>
    </w:p>
    <w:p w14:paraId="4B41D008" w14:textId="77777777" w:rsidR="00B14688" w:rsidRDefault="00AD6996" w:rsidP="00B14688">
      <w:pPr>
        <w:pStyle w:val="Body"/>
        <w:spacing w:line="360" w:lineRule="auto"/>
        <w:rPr>
          <w:rFonts w:ascii="Verdana" w:eastAsia="Verdana" w:hAnsi="Verdana" w:cs="Verdana"/>
          <w:b/>
          <w:bCs/>
          <w:sz w:val="28"/>
          <w:szCs w:val="28"/>
        </w:rPr>
      </w:pPr>
      <w:r>
        <w:rPr>
          <w:rFonts w:ascii="Verdana" w:hAnsi="Verdana"/>
          <w:b/>
          <w:bCs/>
          <w:sz w:val="28"/>
          <w:szCs w:val="28"/>
        </w:rPr>
        <w:t>Nyanlända elevers lärande</w:t>
      </w:r>
    </w:p>
    <w:p w14:paraId="36D6975A" w14:textId="77777777" w:rsidR="00B14688" w:rsidRDefault="00B14688" w:rsidP="00B14688">
      <w:pPr>
        <w:spacing w:line="360" w:lineRule="auto"/>
        <w:rPr>
          <w:rFonts w:ascii="Georgia" w:hAnsi="Georgia"/>
          <w:b/>
          <w:sz w:val="20"/>
          <w:szCs w:val="20"/>
          <w:lang w:val="sv-SE"/>
        </w:rPr>
      </w:pPr>
      <w:bookmarkStart w:id="0" w:name="OLE_LINK3"/>
    </w:p>
    <w:p w14:paraId="6179265E" w14:textId="77777777" w:rsidR="00B14688" w:rsidRPr="00AD6996" w:rsidRDefault="00B14688" w:rsidP="00B14688">
      <w:pPr>
        <w:spacing w:line="360" w:lineRule="auto"/>
        <w:rPr>
          <w:rFonts w:ascii="Georgia" w:hAnsi="Georgia"/>
          <w:b/>
          <w:sz w:val="22"/>
          <w:szCs w:val="22"/>
          <w:highlight w:val="white"/>
          <w:lang w:val="sv-SE"/>
        </w:rPr>
      </w:pPr>
      <w:r w:rsidRPr="00AD6996">
        <w:rPr>
          <w:rFonts w:ascii="Georgia" w:hAnsi="Georgia"/>
          <w:b/>
          <w:sz w:val="22"/>
          <w:szCs w:val="22"/>
          <w:lang w:val="sv-SE"/>
        </w:rPr>
        <w:t xml:space="preserve">I dag </w:t>
      </w:r>
      <w:r w:rsidR="00590AEA">
        <w:rPr>
          <w:rFonts w:ascii="Georgia" w:hAnsi="Georgia"/>
          <w:b/>
          <w:sz w:val="22"/>
          <w:szCs w:val="22"/>
          <w:lang w:val="sv-SE"/>
        </w:rPr>
        <w:t xml:space="preserve">publiceras </w:t>
      </w:r>
      <w:r w:rsidRPr="00AD6996">
        <w:rPr>
          <w:rFonts w:ascii="Georgia" w:hAnsi="Georgia"/>
          <w:b/>
          <w:sz w:val="22"/>
          <w:szCs w:val="22"/>
          <w:lang w:val="sv-SE"/>
        </w:rPr>
        <w:t xml:space="preserve">resultaten från Ifous forsknings- och utvecklingsprogram </w:t>
      </w:r>
      <w:r w:rsidRPr="00AD6996">
        <w:rPr>
          <w:rFonts w:ascii="Georgia" w:hAnsi="Georgia"/>
          <w:b/>
          <w:i/>
          <w:sz w:val="22"/>
          <w:szCs w:val="22"/>
          <w:lang w:val="sv-SE"/>
        </w:rPr>
        <w:t xml:space="preserve">Nyanlända elevers lärande. </w:t>
      </w:r>
      <w:r w:rsidRPr="00AD6996">
        <w:rPr>
          <w:rFonts w:ascii="Georgia" w:hAnsi="Georgia"/>
          <w:b/>
          <w:iCs/>
          <w:sz w:val="22"/>
          <w:szCs w:val="22"/>
          <w:lang w:val="sv-SE"/>
        </w:rPr>
        <w:t>Under tre år har</w:t>
      </w:r>
      <w:r w:rsidRPr="00AD6996">
        <w:rPr>
          <w:rFonts w:ascii="Georgia" w:hAnsi="Georgia"/>
          <w:b/>
          <w:sz w:val="22"/>
          <w:szCs w:val="22"/>
          <w:lang w:val="sv-SE"/>
        </w:rPr>
        <w:t xml:space="preserve"> lärare och skolledare i tre grundskolor i Örebro kommun arbetat tillsammans med forskare för att </w:t>
      </w:r>
      <w:r w:rsidR="008E45F3">
        <w:rPr>
          <w:rFonts w:ascii="Georgia" w:hAnsi="Georgia"/>
          <w:b/>
          <w:sz w:val="22"/>
          <w:szCs w:val="22"/>
          <w:lang w:val="sv-SE"/>
        </w:rPr>
        <w:t>utveckla mottagande och undervisning av</w:t>
      </w:r>
      <w:r w:rsidR="007B42A1" w:rsidRPr="00AD6996">
        <w:rPr>
          <w:rFonts w:ascii="Georgia" w:hAnsi="Georgia"/>
          <w:b/>
          <w:sz w:val="22"/>
          <w:szCs w:val="22"/>
          <w:lang w:val="sv-SE"/>
        </w:rPr>
        <w:t xml:space="preserve"> nyanlända</w:t>
      </w:r>
      <w:r w:rsidR="008E45F3">
        <w:rPr>
          <w:rFonts w:ascii="Georgia" w:hAnsi="Georgia"/>
          <w:b/>
          <w:sz w:val="22"/>
          <w:szCs w:val="22"/>
          <w:lang w:val="sv-SE"/>
        </w:rPr>
        <w:t xml:space="preserve"> elever</w:t>
      </w:r>
      <w:r w:rsidR="007B42A1" w:rsidRPr="00AD6996">
        <w:rPr>
          <w:rFonts w:ascii="Georgia" w:hAnsi="Georgia"/>
          <w:b/>
          <w:sz w:val="22"/>
          <w:szCs w:val="22"/>
          <w:lang w:val="sv-SE"/>
        </w:rPr>
        <w:t>.</w:t>
      </w:r>
      <w:r w:rsidRPr="00AD6996">
        <w:rPr>
          <w:rFonts w:ascii="Georgia" w:hAnsi="Georgia"/>
          <w:b/>
          <w:sz w:val="22"/>
          <w:szCs w:val="22"/>
          <w:lang w:val="sv-SE"/>
        </w:rPr>
        <w:t xml:space="preserve"> </w:t>
      </w:r>
    </w:p>
    <w:p w14:paraId="7FC1D9B5" w14:textId="77777777" w:rsidR="00B14688" w:rsidRPr="001F25F3" w:rsidRDefault="00B14688" w:rsidP="00B14688">
      <w:pPr>
        <w:pStyle w:val="Normalwebb"/>
        <w:spacing w:before="0" w:beforeAutospacing="0" w:after="0" w:afterAutospacing="0" w:line="360" w:lineRule="auto"/>
        <w:rPr>
          <w:rFonts w:ascii="Georgia" w:hAnsi="Georgia"/>
          <w:sz w:val="20"/>
          <w:szCs w:val="20"/>
        </w:rPr>
      </w:pPr>
    </w:p>
    <w:p w14:paraId="4AC9F4BB" w14:textId="77777777" w:rsidR="00B14688" w:rsidRPr="007B42A1" w:rsidRDefault="007B42A1" w:rsidP="00B14688">
      <w:pPr>
        <w:pStyle w:val="Normalwebb"/>
        <w:spacing w:before="0" w:beforeAutospacing="0" w:after="0" w:afterAutospacing="0" w:line="360" w:lineRule="auto"/>
        <w:rPr>
          <w:rFonts w:ascii="Georgia" w:hAnsi="Georgia"/>
          <w:sz w:val="20"/>
          <w:szCs w:val="20"/>
        </w:rPr>
      </w:pPr>
      <w:r w:rsidRPr="007B42A1">
        <w:rPr>
          <w:rFonts w:ascii="Georgia" w:hAnsi="Georgia"/>
          <w:sz w:val="20"/>
          <w:szCs w:val="20"/>
        </w:rPr>
        <w:t xml:space="preserve">Under 2015 kom ett stort antal asylsökande till Sverige. Många var barn och ungdomar i skolåldern. På kort tid fick skolor runtom i landet ta emot elever med en helt annan, eller ibland ingen, skolbakgrund och med ringa kunskaper i svenska språket. De kom från kulturer som i många avseenden skiljer sig från den svenska och många hade svåra upplevelser bakom sig. Detta ställde krav på lärare och skolledare att hantera en situation som de varken var beredda på eller kompetensmässigt rustade för. </w:t>
      </w:r>
      <w:r w:rsidR="00B14688" w:rsidRPr="007B42A1">
        <w:rPr>
          <w:rFonts w:ascii="Georgia" w:hAnsi="Georgia"/>
          <w:sz w:val="20"/>
          <w:szCs w:val="20"/>
        </w:rPr>
        <w:t xml:space="preserve"> </w:t>
      </w:r>
      <w:r>
        <w:rPr>
          <w:rFonts w:ascii="Georgia" w:hAnsi="Georgia"/>
          <w:sz w:val="20"/>
          <w:szCs w:val="20"/>
        </w:rPr>
        <w:t xml:space="preserve">För att </w:t>
      </w:r>
      <w:r w:rsidR="0013630D">
        <w:rPr>
          <w:rFonts w:ascii="Georgia" w:hAnsi="Georgia"/>
          <w:sz w:val="20"/>
          <w:szCs w:val="20"/>
        </w:rPr>
        <w:t xml:space="preserve">stödja de verksamma i skolan </w:t>
      </w:r>
      <w:r>
        <w:rPr>
          <w:rFonts w:ascii="Georgia" w:hAnsi="Georgia"/>
          <w:sz w:val="20"/>
          <w:szCs w:val="20"/>
        </w:rPr>
        <w:t xml:space="preserve">startade Örebro kommun i samarbete med Ifous och Mälardalens högskola ett </w:t>
      </w:r>
      <w:r w:rsidR="00B14688" w:rsidRPr="007B42A1">
        <w:rPr>
          <w:rFonts w:ascii="Georgia" w:hAnsi="Georgia"/>
          <w:sz w:val="20"/>
          <w:szCs w:val="20"/>
        </w:rPr>
        <w:t>FoU-program</w:t>
      </w:r>
      <w:r w:rsidR="0013630D">
        <w:rPr>
          <w:rFonts w:ascii="Georgia" w:hAnsi="Georgia"/>
          <w:sz w:val="20"/>
          <w:szCs w:val="20"/>
        </w:rPr>
        <w:t xml:space="preserve">. Syftet var </w:t>
      </w:r>
      <w:r w:rsidR="00B14688" w:rsidRPr="007B42A1">
        <w:rPr>
          <w:rFonts w:ascii="Georgia" w:hAnsi="Georgia"/>
          <w:sz w:val="20"/>
          <w:szCs w:val="20"/>
        </w:rPr>
        <w:t xml:space="preserve">att </w:t>
      </w:r>
      <w:r w:rsidR="0013630D">
        <w:rPr>
          <w:rFonts w:ascii="Georgia" w:hAnsi="Georgia"/>
          <w:sz w:val="20"/>
          <w:szCs w:val="20"/>
        </w:rPr>
        <w:t xml:space="preserve">utveckla mottagandet och </w:t>
      </w:r>
      <w:r w:rsidR="00B14688" w:rsidRPr="007B42A1">
        <w:rPr>
          <w:rFonts w:ascii="Georgia" w:hAnsi="Georgia"/>
          <w:sz w:val="20"/>
          <w:szCs w:val="20"/>
        </w:rPr>
        <w:t xml:space="preserve">undervisningspraktiken och låta praktiker och forskare tillsammans ta fram ny kunskap om hur </w:t>
      </w:r>
      <w:r>
        <w:rPr>
          <w:rFonts w:ascii="Georgia" w:hAnsi="Georgia"/>
          <w:sz w:val="20"/>
          <w:szCs w:val="20"/>
        </w:rPr>
        <w:t xml:space="preserve">nyanlända elevers </w:t>
      </w:r>
      <w:r w:rsidR="00492D6F">
        <w:rPr>
          <w:rFonts w:ascii="Georgia" w:hAnsi="Georgia"/>
          <w:sz w:val="20"/>
          <w:szCs w:val="20"/>
        </w:rPr>
        <w:t>lärande kan stimuleras på bästa sätt.</w:t>
      </w:r>
      <w:r w:rsidR="00B14688" w:rsidRPr="007B42A1">
        <w:rPr>
          <w:rFonts w:ascii="Georgia" w:hAnsi="Georgia"/>
          <w:sz w:val="20"/>
          <w:szCs w:val="20"/>
        </w:rPr>
        <w:t xml:space="preserve"> </w:t>
      </w:r>
    </w:p>
    <w:p w14:paraId="40BE8D10" w14:textId="77777777" w:rsidR="00B14688" w:rsidRPr="007B42A1" w:rsidRDefault="00B14688" w:rsidP="00B146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Georgia" w:hAnsi="Georgia"/>
          <w:sz w:val="20"/>
          <w:szCs w:val="20"/>
          <w:lang w:val="sv-SE"/>
        </w:rPr>
      </w:pPr>
    </w:p>
    <w:p w14:paraId="69368490" w14:textId="77777777" w:rsidR="00B14688" w:rsidRPr="007B42A1" w:rsidRDefault="00B14688" w:rsidP="00B14688">
      <w:pPr>
        <w:pStyle w:val="Body"/>
        <w:spacing w:line="360" w:lineRule="auto"/>
        <w:rPr>
          <w:rFonts w:ascii="Georgia" w:hAnsi="Georgia"/>
          <w:sz w:val="20"/>
          <w:szCs w:val="20"/>
        </w:rPr>
      </w:pPr>
      <w:bookmarkStart w:id="1" w:name="OLE_LINK4"/>
      <w:bookmarkEnd w:id="0"/>
      <w:r w:rsidRPr="007B42A1">
        <w:rPr>
          <w:rFonts w:ascii="Georgia" w:hAnsi="Georgia"/>
          <w:sz w:val="20"/>
          <w:szCs w:val="20"/>
        </w:rPr>
        <w:t xml:space="preserve">Arbetet i programmet har involverat alla nivåer i </w:t>
      </w:r>
      <w:r w:rsidR="00C45F99">
        <w:rPr>
          <w:rFonts w:ascii="Georgia" w:hAnsi="Georgia"/>
          <w:sz w:val="20"/>
          <w:szCs w:val="20"/>
        </w:rPr>
        <w:t>organisationen</w:t>
      </w:r>
      <w:r w:rsidR="00492D6F">
        <w:rPr>
          <w:rFonts w:ascii="Georgia" w:hAnsi="Georgia"/>
          <w:sz w:val="20"/>
          <w:szCs w:val="20"/>
        </w:rPr>
        <w:t xml:space="preserve"> – lärare</w:t>
      </w:r>
      <w:r w:rsidR="008E45F3">
        <w:rPr>
          <w:rFonts w:ascii="Georgia" w:hAnsi="Georgia"/>
          <w:sz w:val="20"/>
          <w:szCs w:val="20"/>
        </w:rPr>
        <w:t>,</w:t>
      </w:r>
      <w:r w:rsidRPr="007B42A1">
        <w:rPr>
          <w:rFonts w:ascii="Georgia" w:hAnsi="Georgia"/>
          <w:sz w:val="20"/>
          <w:szCs w:val="20"/>
        </w:rPr>
        <w:t xml:space="preserve"> </w:t>
      </w:r>
      <w:r w:rsidR="00AD6996">
        <w:rPr>
          <w:rFonts w:ascii="Georgia" w:hAnsi="Georgia"/>
          <w:sz w:val="20"/>
          <w:szCs w:val="20"/>
        </w:rPr>
        <w:t>rektorer</w:t>
      </w:r>
      <w:r w:rsidRPr="007B42A1">
        <w:rPr>
          <w:rFonts w:ascii="Georgia" w:hAnsi="Georgia"/>
          <w:sz w:val="20"/>
          <w:szCs w:val="20"/>
        </w:rPr>
        <w:t xml:space="preserve"> </w:t>
      </w:r>
      <w:r w:rsidR="008E45F3">
        <w:rPr>
          <w:rFonts w:ascii="Georgia" w:hAnsi="Georgia"/>
          <w:sz w:val="20"/>
          <w:szCs w:val="20"/>
        </w:rPr>
        <w:t xml:space="preserve">och </w:t>
      </w:r>
      <w:r w:rsidRPr="007B42A1">
        <w:rPr>
          <w:rFonts w:ascii="Georgia" w:hAnsi="Georgia"/>
          <w:sz w:val="20"/>
          <w:szCs w:val="20"/>
        </w:rPr>
        <w:t xml:space="preserve">ansvariga på förvaltningsnivå.  </w:t>
      </w:r>
    </w:p>
    <w:p w14:paraId="6B887BC6" w14:textId="7FC8F83E" w:rsidR="00B14688" w:rsidRPr="001F25F3" w:rsidRDefault="00B14688" w:rsidP="00B14688">
      <w:pPr>
        <w:pStyle w:val="Body"/>
        <w:spacing w:line="360" w:lineRule="auto"/>
        <w:rPr>
          <w:rFonts w:ascii="Georgia" w:eastAsia="Georgia" w:hAnsi="Georgia" w:cs="Georgia"/>
          <w:sz w:val="20"/>
          <w:szCs w:val="20"/>
        </w:rPr>
      </w:pPr>
      <w:r w:rsidRPr="007B42A1">
        <w:rPr>
          <w:rFonts w:ascii="Georgia" w:hAnsi="Georgia"/>
          <w:sz w:val="20"/>
          <w:szCs w:val="20"/>
        </w:rPr>
        <w:t>– Det har varit en spännande process</w:t>
      </w:r>
      <w:r w:rsidR="00AD6996">
        <w:rPr>
          <w:rFonts w:ascii="Georgia" w:hAnsi="Georgia"/>
          <w:sz w:val="20"/>
          <w:szCs w:val="20"/>
        </w:rPr>
        <w:t xml:space="preserve"> som</w:t>
      </w:r>
      <w:r w:rsidR="00AD6996" w:rsidRPr="00656013">
        <w:rPr>
          <w:rFonts w:ascii="Georgia" w:hAnsi="Georgia"/>
          <w:sz w:val="20"/>
          <w:szCs w:val="20"/>
        </w:rPr>
        <w:t xml:space="preserve"> har inneburit både motgångar och huvudbry – men det är naturligt och en nödvändig del av att utvecklas.</w:t>
      </w:r>
      <w:r w:rsidR="00AD6996">
        <w:rPr>
          <w:rFonts w:ascii="Georgia" w:hAnsi="Georgia"/>
          <w:sz w:val="20"/>
          <w:szCs w:val="20"/>
        </w:rPr>
        <w:t xml:space="preserve"> </w:t>
      </w:r>
      <w:r w:rsidRPr="007B42A1">
        <w:rPr>
          <w:rFonts w:ascii="Georgia" w:hAnsi="Georgia"/>
          <w:sz w:val="20"/>
          <w:szCs w:val="20"/>
        </w:rPr>
        <w:t xml:space="preserve">Tillsammans har vi fördjupat våra kunskaper med allt vad det innebär för våra elevers möjligheter att få en god utbildning, säger </w:t>
      </w:r>
      <w:r w:rsidR="00F545FC">
        <w:rPr>
          <w:rFonts w:ascii="Georgia" w:hAnsi="Georgia"/>
          <w:sz w:val="20"/>
          <w:szCs w:val="20"/>
        </w:rPr>
        <w:t xml:space="preserve">Katarina </w:t>
      </w:r>
      <w:proofErr w:type="spellStart"/>
      <w:r w:rsidR="00F545FC">
        <w:rPr>
          <w:rFonts w:ascii="Georgia" w:hAnsi="Georgia"/>
          <w:sz w:val="20"/>
          <w:szCs w:val="20"/>
        </w:rPr>
        <w:t>Arkehag</w:t>
      </w:r>
      <w:proofErr w:type="spellEnd"/>
      <w:r w:rsidR="00F545FC">
        <w:rPr>
          <w:rFonts w:ascii="Georgia" w:hAnsi="Georgia"/>
          <w:sz w:val="20"/>
          <w:szCs w:val="20"/>
        </w:rPr>
        <w:t>, chef för Förvaltningen förskola och skola</w:t>
      </w:r>
      <w:r w:rsidRPr="001F25F3">
        <w:rPr>
          <w:rFonts w:ascii="Georgia" w:hAnsi="Georgia"/>
          <w:sz w:val="20"/>
          <w:szCs w:val="20"/>
        </w:rPr>
        <w:t xml:space="preserve"> </w:t>
      </w:r>
      <w:r w:rsidR="00182461">
        <w:rPr>
          <w:rFonts w:ascii="Georgia" w:hAnsi="Georgia"/>
          <w:sz w:val="20"/>
          <w:szCs w:val="20"/>
        </w:rPr>
        <w:t>i Örebro kommun</w:t>
      </w:r>
      <w:r w:rsidRPr="001F25F3">
        <w:rPr>
          <w:rFonts w:ascii="Georgia" w:hAnsi="Georgia"/>
          <w:sz w:val="20"/>
          <w:szCs w:val="20"/>
        </w:rPr>
        <w:t xml:space="preserve">.  </w:t>
      </w:r>
    </w:p>
    <w:p w14:paraId="6E01579C" w14:textId="77777777" w:rsidR="00B14688" w:rsidRPr="001F25F3" w:rsidRDefault="00B14688" w:rsidP="00B14688">
      <w:pPr>
        <w:pStyle w:val="Body"/>
        <w:spacing w:line="360" w:lineRule="auto"/>
        <w:rPr>
          <w:rFonts w:ascii="Georgia" w:eastAsia="Georgia" w:hAnsi="Georgia" w:cs="Georgia"/>
          <w:sz w:val="20"/>
          <w:szCs w:val="20"/>
        </w:rPr>
      </w:pPr>
    </w:p>
    <w:p w14:paraId="448ADF1A" w14:textId="77777777" w:rsidR="00B14688" w:rsidRPr="00656013" w:rsidRDefault="00182461" w:rsidP="00B14688">
      <w:pPr>
        <w:pStyle w:val="Body"/>
        <w:spacing w:line="360" w:lineRule="auto"/>
        <w:rPr>
          <w:rFonts w:ascii="Georgia" w:hAnsi="Georgia"/>
          <w:sz w:val="20"/>
          <w:szCs w:val="20"/>
        </w:rPr>
      </w:pPr>
      <w:r>
        <w:rPr>
          <w:rFonts w:ascii="Georgia" w:hAnsi="Georgia"/>
          <w:sz w:val="20"/>
          <w:szCs w:val="20"/>
        </w:rPr>
        <w:t xml:space="preserve">Sofie Grahn </w:t>
      </w:r>
      <w:proofErr w:type="spellStart"/>
      <w:r>
        <w:rPr>
          <w:rFonts w:ascii="Georgia" w:hAnsi="Georgia"/>
          <w:sz w:val="20"/>
          <w:szCs w:val="20"/>
        </w:rPr>
        <w:t>Hillve</w:t>
      </w:r>
      <w:proofErr w:type="spellEnd"/>
      <w:r w:rsidR="00B14688" w:rsidRPr="00656013">
        <w:rPr>
          <w:rFonts w:ascii="Georgia" w:hAnsi="Georgia"/>
          <w:sz w:val="20"/>
          <w:szCs w:val="20"/>
        </w:rPr>
        <w:t>, som har lett och samordnat programmet, är stolt över att nu vara i mål:</w:t>
      </w:r>
    </w:p>
    <w:p w14:paraId="1E9DC3C9" w14:textId="72BDC1D4" w:rsidR="00B14688" w:rsidRDefault="00B14688" w:rsidP="00B14688">
      <w:pPr>
        <w:pStyle w:val="Body"/>
        <w:spacing w:line="360" w:lineRule="auto"/>
        <w:rPr>
          <w:rFonts w:ascii="Georgia" w:hAnsi="Georgia"/>
          <w:sz w:val="20"/>
          <w:szCs w:val="20"/>
        </w:rPr>
      </w:pPr>
      <w:r w:rsidRPr="00656013">
        <w:rPr>
          <w:rFonts w:ascii="Georgia" w:hAnsi="Georgia"/>
          <w:sz w:val="20"/>
          <w:szCs w:val="20"/>
        </w:rPr>
        <w:t xml:space="preserve">– Jag är imponerad över </w:t>
      </w:r>
      <w:r w:rsidR="00513DED">
        <w:rPr>
          <w:rFonts w:ascii="Georgia" w:hAnsi="Georgia"/>
          <w:sz w:val="20"/>
          <w:szCs w:val="20"/>
        </w:rPr>
        <w:t xml:space="preserve">det </w:t>
      </w:r>
      <w:r w:rsidRPr="00656013">
        <w:rPr>
          <w:rFonts w:ascii="Georgia" w:hAnsi="Georgia"/>
          <w:sz w:val="20"/>
          <w:szCs w:val="20"/>
        </w:rPr>
        <w:t xml:space="preserve">engagemang som de medverkande har </w:t>
      </w:r>
      <w:r w:rsidR="00513DED">
        <w:rPr>
          <w:rFonts w:ascii="Georgia" w:hAnsi="Georgia"/>
          <w:sz w:val="20"/>
          <w:szCs w:val="20"/>
        </w:rPr>
        <w:t xml:space="preserve">visat trots att de samtidigt har haft en utmanande skolvardag att hantera. </w:t>
      </w:r>
      <w:r w:rsidR="00AD6996">
        <w:rPr>
          <w:rFonts w:ascii="Georgia" w:hAnsi="Georgia"/>
          <w:sz w:val="20"/>
          <w:szCs w:val="20"/>
        </w:rPr>
        <w:t xml:space="preserve">Ett viktigt fokus har varit att utveckla arbetssätt som är både språk- och kunskapsutvecklande. Jag är övertygad om att det kommer att </w:t>
      </w:r>
      <w:r w:rsidR="008E45F3">
        <w:rPr>
          <w:rFonts w:ascii="Georgia" w:hAnsi="Georgia"/>
          <w:sz w:val="20"/>
          <w:szCs w:val="20"/>
        </w:rPr>
        <w:t>vara av godo</w:t>
      </w:r>
      <w:r w:rsidR="00AD6996">
        <w:rPr>
          <w:rFonts w:ascii="Georgia" w:hAnsi="Georgia"/>
          <w:sz w:val="20"/>
          <w:szCs w:val="20"/>
        </w:rPr>
        <w:t xml:space="preserve"> för alla elever</w:t>
      </w:r>
      <w:r w:rsidR="008E45F3">
        <w:rPr>
          <w:rFonts w:ascii="Georgia" w:hAnsi="Georgia"/>
          <w:sz w:val="20"/>
          <w:szCs w:val="20"/>
        </w:rPr>
        <w:t>, även efter programmets slut</w:t>
      </w:r>
      <w:r w:rsidR="00AD6996">
        <w:rPr>
          <w:rFonts w:ascii="Georgia" w:hAnsi="Georgia"/>
          <w:sz w:val="20"/>
          <w:szCs w:val="20"/>
        </w:rPr>
        <w:t>.</w:t>
      </w:r>
    </w:p>
    <w:p w14:paraId="256CB99B" w14:textId="77777777" w:rsidR="00B14688" w:rsidRPr="00656013" w:rsidRDefault="00B14688" w:rsidP="00B14688">
      <w:pPr>
        <w:pStyle w:val="Body"/>
        <w:spacing w:line="360" w:lineRule="auto"/>
        <w:rPr>
          <w:rFonts w:ascii="Georgia" w:hAnsi="Georgia"/>
          <w:sz w:val="20"/>
          <w:szCs w:val="20"/>
        </w:rPr>
      </w:pPr>
    </w:p>
    <w:p w14:paraId="57194301" w14:textId="77777777" w:rsidR="00B14688" w:rsidRPr="001F25F3" w:rsidRDefault="00B14688" w:rsidP="00B14688">
      <w:pPr>
        <w:pStyle w:val="Body"/>
        <w:spacing w:line="360" w:lineRule="auto"/>
        <w:rPr>
          <w:rFonts w:ascii="Georgia" w:hAnsi="Georgia"/>
          <w:sz w:val="20"/>
          <w:szCs w:val="20"/>
        </w:rPr>
      </w:pPr>
      <w:r>
        <w:rPr>
          <w:rFonts w:ascii="Georgia" w:hAnsi="Georgia"/>
          <w:sz w:val="20"/>
          <w:szCs w:val="20"/>
        </w:rPr>
        <w:t xml:space="preserve">En forskargrupp från </w:t>
      </w:r>
      <w:r w:rsidR="00182461">
        <w:rPr>
          <w:rFonts w:ascii="Georgia" w:hAnsi="Georgia"/>
          <w:sz w:val="20"/>
          <w:szCs w:val="20"/>
        </w:rPr>
        <w:t>Mälardalens högskola</w:t>
      </w:r>
      <w:r>
        <w:rPr>
          <w:rFonts w:ascii="Georgia" w:hAnsi="Georgia"/>
          <w:sz w:val="20"/>
          <w:szCs w:val="20"/>
        </w:rPr>
        <w:t xml:space="preserve"> har ansvarat för forskningsinsatsen. </w:t>
      </w:r>
    </w:p>
    <w:p w14:paraId="7F2C5314" w14:textId="0EF35E29" w:rsidR="00B14688" w:rsidRDefault="00B14688" w:rsidP="00B14688">
      <w:pPr>
        <w:pStyle w:val="Body"/>
        <w:spacing w:line="360" w:lineRule="auto"/>
        <w:rPr>
          <w:rFonts w:ascii="Georgia" w:hAnsi="Georgia"/>
          <w:sz w:val="20"/>
          <w:szCs w:val="20"/>
        </w:rPr>
      </w:pPr>
      <w:r w:rsidRPr="001F25F3">
        <w:rPr>
          <w:rFonts w:ascii="Georgia" w:hAnsi="Georgia"/>
          <w:sz w:val="20"/>
          <w:szCs w:val="20"/>
        </w:rPr>
        <w:t xml:space="preserve">– </w:t>
      </w:r>
      <w:proofErr w:type="spellStart"/>
      <w:r w:rsidRPr="001F25F3">
        <w:rPr>
          <w:rFonts w:ascii="Georgia" w:hAnsi="Georgia"/>
          <w:sz w:val="20"/>
          <w:szCs w:val="20"/>
          <w:lang w:val="da-DK"/>
        </w:rPr>
        <w:t>FoU</w:t>
      </w:r>
      <w:proofErr w:type="spellEnd"/>
      <w:r w:rsidRPr="001F25F3">
        <w:rPr>
          <w:rFonts w:ascii="Georgia" w:hAnsi="Georgia"/>
          <w:sz w:val="20"/>
          <w:szCs w:val="20"/>
          <w:lang w:val="da-DK"/>
        </w:rPr>
        <w:t>-</w:t>
      </w:r>
      <w:r w:rsidRPr="001F25F3">
        <w:rPr>
          <w:rFonts w:ascii="Georgia" w:hAnsi="Georgia"/>
          <w:sz w:val="20"/>
          <w:szCs w:val="20"/>
        </w:rPr>
        <w:t xml:space="preserve">programmet har varit ett välkommet bidrag till forskningen och gett oss </w:t>
      </w:r>
      <w:r w:rsidR="00513DED">
        <w:rPr>
          <w:rFonts w:ascii="Georgia" w:hAnsi="Georgia"/>
          <w:sz w:val="20"/>
          <w:szCs w:val="20"/>
        </w:rPr>
        <w:t xml:space="preserve">ny </w:t>
      </w:r>
      <w:r w:rsidRPr="001F25F3">
        <w:rPr>
          <w:rFonts w:ascii="Georgia" w:hAnsi="Georgia"/>
          <w:sz w:val="20"/>
          <w:szCs w:val="20"/>
        </w:rPr>
        <w:t>värdefull kunskap</w:t>
      </w:r>
      <w:r w:rsidR="00AD6996">
        <w:rPr>
          <w:rFonts w:ascii="Georgia" w:hAnsi="Georgia"/>
          <w:sz w:val="20"/>
          <w:szCs w:val="20"/>
        </w:rPr>
        <w:t xml:space="preserve">. Det har också blivit tydligt </w:t>
      </w:r>
      <w:r w:rsidR="00E839CB">
        <w:rPr>
          <w:rFonts w:ascii="Georgia" w:hAnsi="Georgia"/>
          <w:sz w:val="20"/>
          <w:szCs w:val="20"/>
        </w:rPr>
        <w:t>hur många</w:t>
      </w:r>
      <w:r w:rsidR="00AD6996">
        <w:rPr>
          <w:rFonts w:ascii="Georgia" w:hAnsi="Georgia"/>
          <w:sz w:val="20"/>
          <w:szCs w:val="20"/>
        </w:rPr>
        <w:t xml:space="preserve"> dilemman som skolan har att hantera</w:t>
      </w:r>
      <w:r w:rsidR="00590AEA">
        <w:rPr>
          <w:rFonts w:ascii="Georgia" w:hAnsi="Georgia"/>
          <w:sz w:val="20"/>
          <w:szCs w:val="20"/>
        </w:rPr>
        <w:t xml:space="preserve">, </w:t>
      </w:r>
      <w:r w:rsidR="00E839CB">
        <w:rPr>
          <w:rFonts w:ascii="Georgia" w:hAnsi="Georgia"/>
          <w:sz w:val="20"/>
          <w:szCs w:val="20"/>
        </w:rPr>
        <w:t xml:space="preserve">både när det gäller själva mottagandet och i undervisningen, </w:t>
      </w:r>
      <w:r w:rsidRPr="001F25F3">
        <w:rPr>
          <w:rFonts w:ascii="Georgia" w:hAnsi="Georgia"/>
          <w:sz w:val="20"/>
          <w:szCs w:val="20"/>
        </w:rPr>
        <w:t xml:space="preserve">säger </w:t>
      </w:r>
      <w:r w:rsidR="00E839CB">
        <w:rPr>
          <w:rFonts w:ascii="Georgia" w:hAnsi="Georgia"/>
          <w:sz w:val="20"/>
          <w:szCs w:val="20"/>
        </w:rPr>
        <w:t xml:space="preserve">Anna </w:t>
      </w:r>
      <w:proofErr w:type="spellStart"/>
      <w:r w:rsidR="00E839CB">
        <w:rPr>
          <w:rFonts w:ascii="Georgia" w:hAnsi="Georgia"/>
          <w:sz w:val="20"/>
          <w:szCs w:val="20"/>
        </w:rPr>
        <w:t>Ehrlin</w:t>
      </w:r>
      <w:proofErr w:type="spellEnd"/>
      <w:r w:rsidRPr="001F25F3">
        <w:rPr>
          <w:rFonts w:ascii="Georgia" w:hAnsi="Georgia"/>
          <w:sz w:val="20"/>
          <w:szCs w:val="20"/>
        </w:rPr>
        <w:t xml:space="preserve">, </w:t>
      </w:r>
      <w:r w:rsidR="00590AEA">
        <w:rPr>
          <w:rFonts w:ascii="Georgia" w:hAnsi="Georgia"/>
          <w:sz w:val="20"/>
          <w:szCs w:val="20"/>
        </w:rPr>
        <w:t xml:space="preserve">professor </w:t>
      </w:r>
      <w:r w:rsidR="00037839">
        <w:rPr>
          <w:rFonts w:ascii="Georgia" w:hAnsi="Georgia"/>
          <w:sz w:val="20"/>
          <w:szCs w:val="20"/>
        </w:rPr>
        <w:t>o</w:t>
      </w:r>
      <w:r>
        <w:rPr>
          <w:rFonts w:ascii="Georgia" w:hAnsi="Georgia"/>
          <w:sz w:val="20"/>
          <w:szCs w:val="20"/>
        </w:rPr>
        <w:t xml:space="preserve">ch forskningsledare i programmet. </w:t>
      </w:r>
      <w:bookmarkEnd w:id="1"/>
    </w:p>
    <w:p w14:paraId="627C1EAC" w14:textId="77777777" w:rsidR="00B14688" w:rsidRPr="001F25F3" w:rsidRDefault="00B14688" w:rsidP="00B14688">
      <w:pPr>
        <w:pStyle w:val="Body"/>
        <w:spacing w:line="360" w:lineRule="auto"/>
        <w:rPr>
          <w:rFonts w:ascii="Georgia" w:hAnsi="Georgia"/>
          <w:sz w:val="20"/>
          <w:szCs w:val="20"/>
        </w:rPr>
      </w:pPr>
    </w:p>
    <w:p w14:paraId="4EB1A8CA" w14:textId="185A26E8" w:rsidR="00B14688" w:rsidRDefault="00B14688" w:rsidP="00B14688">
      <w:pPr>
        <w:pStyle w:val="Body"/>
        <w:spacing w:line="360" w:lineRule="auto"/>
        <w:rPr>
          <w:rFonts w:ascii="Georgia" w:hAnsi="Georgia"/>
          <w:sz w:val="20"/>
          <w:szCs w:val="20"/>
        </w:rPr>
      </w:pPr>
      <w:r w:rsidRPr="001F25F3">
        <w:rPr>
          <w:rFonts w:ascii="Georgia" w:hAnsi="Georgia"/>
          <w:sz w:val="20"/>
          <w:szCs w:val="20"/>
        </w:rPr>
        <w:t xml:space="preserve">Slutrapport från FoU-programmets publiceras </w:t>
      </w:r>
      <w:r w:rsidR="00590AEA">
        <w:rPr>
          <w:rFonts w:ascii="Georgia" w:hAnsi="Georgia"/>
          <w:sz w:val="20"/>
          <w:szCs w:val="20"/>
        </w:rPr>
        <w:t xml:space="preserve">den </w:t>
      </w:r>
      <w:r w:rsidR="00F545FC">
        <w:rPr>
          <w:rFonts w:ascii="Georgia" w:hAnsi="Georgia"/>
          <w:sz w:val="20"/>
          <w:szCs w:val="20"/>
        </w:rPr>
        <w:t xml:space="preserve">18 </w:t>
      </w:r>
      <w:r w:rsidR="00590AEA">
        <w:rPr>
          <w:rFonts w:ascii="Georgia" w:hAnsi="Georgia"/>
          <w:sz w:val="20"/>
          <w:szCs w:val="20"/>
        </w:rPr>
        <w:t>september 2020 och</w:t>
      </w:r>
      <w:r w:rsidR="00F545FC">
        <w:rPr>
          <w:rFonts w:ascii="Georgia" w:hAnsi="Georgia"/>
          <w:sz w:val="20"/>
          <w:szCs w:val="20"/>
        </w:rPr>
        <w:t xml:space="preserve"> presenteras vid ett digitalt seminarium den 27 oktober 2020. Den</w:t>
      </w:r>
      <w:r w:rsidR="00590AEA">
        <w:rPr>
          <w:rFonts w:ascii="Georgia" w:hAnsi="Georgia"/>
          <w:sz w:val="20"/>
          <w:szCs w:val="20"/>
        </w:rPr>
        <w:t xml:space="preserve"> </w:t>
      </w:r>
      <w:r w:rsidRPr="001F25F3">
        <w:rPr>
          <w:rFonts w:ascii="Georgia" w:hAnsi="Georgia"/>
          <w:sz w:val="20"/>
          <w:szCs w:val="20"/>
        </w:rPr>
        <w:t>kommer att finnas tillgäng</w:t>
      </w:r>
      <w:r w:rsidR="00590AEA">
        <w:rPr>
          <w:rFonts w:ascii="Georgia" w:hAnsi="Georgia"/>
          <w:sz w:val="20"/>
          <w:szCs w:val="20"/>
        </w:rPr>
        <w:t>lig</w:t>
      </w:r>
      <w:r w:rsidRPr="001F25F3">
        <w:rPr>
          <w:rFonts w:ascii="Georgia" w:hAnsi="Georgia"/>
          <w:sz w:val="20"/>
          <w:szCs w:val="20"/>
        </w:rPr>
        <w:t xml:space="preserve"> på Ifous hemsida.</w:t>
      </w:r>
    </w:p>
    <w:p w14:paraId="10A53456" w14:textId="77777777" w:rsidR="00B14688" w:rsidRPr="001F25F3" w:rsidRDefault="00B14688" w:rsidP="00B14688">
      <w:pPr>
        <w:pStyle w:val="Body"/>
        <w:spacing w:line="360" w:lineRule="auto"/>
        <w:rPr>
          <w:rFonts w:ascii="Georgia" w:hAnsi="Georgia"/>
          <w:sz w:val="20"/>
          <w:szCs w:val="20"/>
        </w:rPr>
      </w:pPr>
    </w:p>
    <w:p w14:paraId="181ED07F" w14:textId="74C1E4E0" w:rsidR="00D83263" w:rsidRPr="00B14688" w:rsidRDefault="00B14688" w:rsidP="00513DED">
      <w:pPr>
        <w:pStyle w:val="Body"/>
        <w:spacing w:line="360" w:lineRule="auto"/>
      </w:pPr>
      <w:r w:rsidRPr="0040427E">
        <w:rPr>
          <w:rFonts w:ascii="Georgia" w:hAnsi="Georgia"/>
          <w:sz w:val="20"/>
          <w:szCs w:val="20"/>
        </w:rPr>
        <w:t>För mer information</w:t>
      </w:r>
      <w:r>
        <w:rPr>
          <w:rFonts w:ascii="Georgia" w:hAnsi="Georgia"/>
          <w:sz w:val="20"/>
          <w:szCs w:val="20"/>
        </w:rPr>
        <w:t xml:space="preserve"> kontakta </w:t>
      </w:r>
      <w:r w:rsidR="00590AEA">
        <w:rPr>
          <w:rFonts w:ascii="Georgia" w:hAnsi="Georgia"/>
          <w:b/>
          <w:bCs/>
          <w:sz w:val="20"/>
          <w:szCs w:val="20"/>
        </w:rPr>
        <w:t>Karin Hermansson</w:t>
      </w:r>
      <w:r w:rsidRPr="001F25F3">
        <w:rPr>
          <w:rFonts w:ascii="Georgia" w:hAnsi="Georgia"/>
          <w:sz w:val="20"/>
          <w:szCs w:val="20"/>
        </w:rPr>
        <w:t xml:space="preserve">, </w:t>
      </w:r>
      <w:r w:rsidR="00590AEA">
        <w:rPr>
          <w:rFonts w:ascii="Georgia" w:hAnsi="Georgia"/>
          <w:sz w:val="20"/>
          <w:szCs w:val="20"/>
        </w:rPr>
        <w:t xml:space="preserve">FoU-ansvarig Ifous, </w:t>
      </w:r>
      <w:proofErr w:type="spellStart"/>
      <w:r w:rsidR="00590AEA">
        <w:rPr>
          <w:rFonts w:ascii="Georgia" w:hAnsi="Georgia"/>
          <w:sz w:val="20"/>
          <w:szCs w:val="20"/>
        </w:rPr>
        <w:t>tel</w:t>
      </w:r>
      <w:proofErr w:type="spellEnd"/>
      <w:r w:rsidR="00590AEA">
        <w:rPr>
          <w:rFonts w:ascii="Georgia" w:hAnsi="Georgia"/>
          <w:sz w:val="20"/>
          <w:szCs w:val="20"/>
        </w:rPr>
        <w:t>: 076</w:t>
      </w:r>
      <w:r w:rsidRPr="001F25F3">
        <w:rPr>
          <w:rFonts w:ascii="Georgia" w:hAnsi="Georgia"/>
          <w:sz w:val="20"/>
          <w:szCs w:val="20"/>
        </w:rPr>
        <w:t xml:space="preserve"> – </w:t>
      </w:r>
      <w:r w:rsidR="00590AEA">
        <w:rPr>
          <w:rFonts w:ascii="Georgia" w:hAnsi="Georgia"/>
          <w:sz w:val="20"/>
          <w:szCs w:val="20"/>
        </w:rPr>
        <w:t>033 48 10</w:t>
      </w:r>
      <w:r w:rsidRPr="001F25F3">
        <w:rPr>
          <w:rFonts w:ascii="Georgia" w:eastAsia="Georgia" w:hAnsi="Georgia" w:cs="Georgia"/>
          <w:sz w:val="20"/>
          <w:szCs w:val="20"/>
        </w:rPr>
        <w:t xml:space="preserve"> </w:t>
      </w:r>
    </w:p>
    <w:sectPr w:rsidR="00D83263" w:rsidRPr="00B14688" w:rsidSect="00BB4FBD">
      <w:headerReference w:type="default" r:id="rId6"/>
      <w:footerReference w:type="default" r:id="rId7"/>
      <w:pgSz w:w="11900" w:h="16840"/>
      <w:pgMar w:top="284" w:right="1304" w:bottom="284" w:left="1304" w:header="510" w:footer="43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9219B" w14:textId="77777777" w:rsidR="00E43FDB" w:rsidRDefault="00E43FDB" w:rsidP="00590AEA">
      <w:r>
        <w:separator/>
      </w:r>
    </w:p>
  </w:endnote>
  <w:endnote w:type="continuationSeparator" w:id="0">
    <w:p w14:paraId="0AA33A4F" w14:textId="77777777" w:rsidR="00E43FDB" w:rsidRDefault="00E43FDB" w:rsidP="0059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88AE0" w14:textId="77777777" w:rsidR="00EC670B" w:rsidRDefault="00E43FDB" w:rsidP="00BB4FBD">
    <w:pPr>
      <w:pStyle w:val="Sidfot"/>
      <w:jc w:val="center"/>
    </w:pPr>
  </w:p>
  <w:p w14:paraId="17B4A80B" w14:textId="77777777" w:rsidR="007268BC" w:rsidRDefault="00037839" w:rsidP="00037839">
    <w:pPr>
      <w:pStyle w:val="Sidfot"/>
      <w:tabs>
        <w:tab w:val="clear" w:pos="9072"/>
        <w:tab w:val="left" w:pos="6632"/>
      </w:tabs>
      <w:jc w:val="center"/>
    </w:pPr>
    <w:r>
      <w:rPr>
        <w:noProof/>
      </w:rPr>
      <w:drawing>
        <wp:inline distT="0" distB="0" distL="0" distR="0" wp14:anchorId="5405F847" wp14:editId="0412A7EB">
          <wp:extent cx="1961271" cy="527740"/>
          <wp:effectExtent l="0" t="0" r="0" b="5715"/>
          <wp:docPr id="4" name="Bildobjekt 4" descr="/var/folders/w0/skcq13fj3kd_y2dc_w0_tyxr0000gn/T/TemporaryItems/(Ett dokument sparas av screencaptureui)/Skärmavbild 2020-09-15 kl. 11.0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w0/skcq13fj3kd_y2dc_w0_tyxr0000gn/T/TemporaryItems/(Ett dokument sparas av screencaptureui)/Skärmavbild 2020-09-15 kl. 11.08.2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093" cy="5675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6DCFF" w14:textId="77777777" w:rsidR="00E43FDB" w:rsidRDefault="00E43FDB" w:rsidP="00590AEA">
      <w:r>
        <w:separator/>
      </w:r>
    </w:p>
  </w:footnote>
  <w:footnote w:type="continuationSeparator" w:id="0">
    <w:p w14:paraId="6FB77100" w14:textId="77777777" w:rsidR="00E43FDB" w:rsidRDefault="00E43FDB" w:rsidP="0059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987EF" w14:textId="77777777" w:rsidR="007268BC" w:rsidRDefault="00410409">
    <w:pPr>
      <w:pStyle w:val="Body"/>
      <w:widowControl w:val="0"/>
      <w:spacing w:line="276" w:lineRule="auto"/>
    </w:pPr>
    <w:r>
      <w:rPr>
        <w:noProof/>
        <w:bdr w:val="none" w:sz="0" w:space="0" w:color="auto"/>
      </w:rPr>
      <mc:AlternateContent>
        <mc:Choice Requires="wps">
          <w:drawing>
            <wp:anchor distT="0" distB="0" distL="114300" distR="114300" simplePos="0" relativeHeight="251659264" behindDoc="0" locked="0" layoutInCell="1" allowOverlap="1" wp14:anchorId="70141E43" wp14:editId="4ED9E7B3">
              <wp:simplePos x="0" y="0"/>
              <wp:positionH relativeFrom="column">
                <wp:posOffset>5445549</wp:posOffset>
              </wp:positionH>
              <wp:positionV relativeFrom="paragraph">
                <wp:posOffset>-86360</wp:posOffset>
              </wp:positionV>
              <wp:extent cx="1295400" cy="406400"/>
              <wp:effectExtent l="0" t="0" r="0" b="0"/>
              <wp:wrapNone/>
              <wp:docPr id="3" name="Textruta 3"/>
              <wp:cNvGraphicFramePr/>
              <a:graphic xmlns:a="http://schemas.openxmlformats.org/drawingml/2006/main">
                <a:graphicData uri="http://schemas.microsoft.com/office/word/2010/wordprocessingShape">
                  <wps:wsp>
                    <wps:cNvSpPr txBox="1"/>
                    <wps:spPr>
                      <a:xfrm>
                        <a:off x="0" y="0"/>
                        <a:ext cx="1295400" cy="406400"/>
                      </a:xfrm>
                      <a:prstGeom prst="rect">
                        <a:avLst/>
                      </a:prstGeom>
                      <a:solidFill>
                        <a:schemeClr val="lt1"/>
                      </a:solidFill>
                      <a:ln w="6350">
                        <a:noFill/>
                      </a:ln>
                    </wps:spPr>
                    <wps:txbx>
                      <w:txbxContent>
                        <w:p w14:paraId="5AC099F7" w14:textId="77777777" w:rsidR="008C2D48" w:rsidRDefault="00410409">
                          <w:pPr>
                            <w:rPr>
                              <w:rFonts w:ascii="Arial" w:hAnsi="Arial" w:cs="Arial"/>
                              <w:sz w:val="20"/>
                              <w:szCs w:val="20"/>
                              <w:lang w:val="sv-SE"/>
                            </w:rPr>
                          </w:pPr>
                          <w:r w:rsidRPr="008C2D48">
                            <w:rPr>
                              <w:rFonts w:ascii="Arial" w:hAnsi="Arial" w:cs="Arial"/>
                              <w:sz w:val="20"/>
                              <w:szCs w:val="20"/>
                              <w:lang w:val="sv-SE"/>
                            </w:rPr>
                            <w:t xml:space="preserve">Pressmeddelande </w:t>
                          </w:r>
                        </w:p>
                        <w:p w14:paraId="29DF9065" w14:textId="56113B03" w:rsidR="008C2D48" w:rsidRPr="008C2D48" w:rsidRDefault="007157B5">
                          <w:pPr>
                            <w:rPr>
                              <w:rFonts w:ascii="Arial" w:hAnsi="Arial" w:cs="Arial"/>
                              <w:sz w:val="20"/>
                              <w:szCs w:val="20"/>
                              <w:lang w:val="sv-SE"/>
                            </w:rPr>
                          </w:pPr>
                          <w:r>
                            <w:rPr>
                              <w:rFonts w:ascii="Arial" w:hAnsi="Arial" w:cs="Arial"/>
                              <w:sz w:val="20"/>
                              <w:szCs w:val="20"/>
                              <w:lang w:val="sv-SE"/>
                            </w:rPr>
                            <w:t>2020-09-</w:t>
                          </w:r>
                          <w:r w:rsidR="00442147">
                            <w:rPr>
                              <w:rFonts w:ascii="Arial" w:hAnsi="Arial" w:cs="Arial"/>
                              <w:sz w:val="20"/>
                              <w:szCs w:val="20"/>
                              <w:lang w:val="sv-SE"/>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0141E43" id="_x0000_t202" coordsize="21600,21600" o:spt="202" path="m0,0l0,21600,21600,21600,21600,0xe">
              <v:stroke joinstyle="miter"/>
              <v:path gradientshapeok="t" o:connecttype="rect"/>
            </v:shapetype>
            <v:shape id="Textruta 3" o:spid="_x0000_s1026" type="#_x0000_t202" style="position:absolute;margin-left:428.8pt;margin-top:-6.75pt;width:102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" fillcolor="white [3201]" stroked="f" strokeweight=".5pt">
              <v:textbox>
                <w:txbxContent>
                  <w:p w14:paraId="5AC099F7" w14:textId="77777777" w:rsidR="008C2D48" w:rsidRDefault="00410409">
                    <w:pPr>
                      <w:rPr>
                        <w:rFonts w:ascii="Arial" w:hAnsi="Arial" w:cs="Arial"/>
                        <w:sz w:val="20"/>
                        <w:szCs w:val="20"/>
                        <w:lang w:val="sv-SE"/>
                      </w:rPr>
                    </w:pPr>
                    <w:r w:rsidRPr="008C2D48">
                      <w:rPr>
                        <w:rFonts w:ascii="Arial" w:hAnsi="Arial" w:cs="Arial"/>
                        <w:sz w:val="20"/>
                        <w:szCs w:val="20"/>
                        <w:lang w:val="sv-SE"/>
                      </w:rPr>
                      <w:t xml:space="preserve">Pressmeddelande </w:t>
                    </w:r>
                  </w:p>
                  <w:p w14:paraId="29DF9065" w14:textId="56113B03" w:rsidR="008C2D48" w:rsidRPr="008C2D48" w:rsidRDefault="007157B5">
                    <w:pPr>
                      <w:rPr>
                        <w:rFonts w:ascii="Arial" w:hAnsi="Arial" w:cs="Arial"/>
                        <w:sz w:val="20"/>
                        <w:szCs w:val="20"/>
                        <w:lang w:val="sv-SE"/>
                      </w:rPr>
                    </w:pPr>
                    <w:r>
                      <w:rPr>
                        <w:rFonts w:ascii="Arial" w:hAnsi="Arial" w:cs="Arial"/>
                        <w:sz w:val="20"/>
                        <w:szCs w:val="20"/>
                        <w:lang w:val="sv-SE"/>
                      </w:rPr>
                      <w:t>2020-09-</w:t>
                    </w:r>
                    <w:r w:rsidR="00442147">
                      <w:rPr>
                        <w:rFonts w:ascii="Arial" w:hAnsi="Arial" w:cs="Arial"/>
                        <w:sz w:val="20"/>
                        <w:szCs w:val="20"/>
                        <w:lang w:val="sv-SE"/>
                      </w:rPr>
                      <w:t>21</w:t>
                    </w:r>
                  </w:p>
                </w:txbxContent>
              </v:textbox>
            </v:shape>
          </w:pict>
        </mc:Fallback>
      </mc:AlternateContent>
    </w:r>
    <w:r>
      <w:rPr>
        <w:noProof/>
      </w:rPr>
      <w:drawing>
        <wp:inline distT="0" distB="0" distL="0" distR="0" wp14:anchorId="189AA582" wp14:editId="7FCC19C8">
          <wp:extent cx="1082843" cy="514155"/>
          <wp:effectExtent l="0" t="0" r="0" b="0"/>
          <wp:docPr id="1073741825" name="officeArt object" descr="image3.jpg"/>
          <wp:cNvGraphicFramePr/>
          <a:graphic xmlns:a="http://schemas.openxmlformats.org/drawingml/2006/main">
            <a:graphicData uri="http://schemas.openxmlformats.org/drawingml/2006/picture">
              <pic:pic xmlns:pic="http://schemas.openxmlformats.org/drawingml/2006/picture">
                <pic:nvPicPr>
                  <pic:cNvPr id="1073741825" name="image3.jpg" descr="image3.jpg"/>
                  <pic:cNvPicPr>
                    <a:picLocks noChangeAspect="1"/>
                  </pic:cNvPicPr>
                </pic:nvPicPr>
                <pic:blipFill>
                  <a:blip r:embed="rId1"/>
                  <a:stretch>
                    <a:fillRect/>
                  </a:stretch>
                </pic:blipFill>
                <pic:spPr>
                  <a:xfrm>
                    <a:off x="0" y="0"/>
                    <a:ext cx="1082843" cy="514155"/>
                  </a:xfrm>
                  <a:prstGeom prst="rect">
                    <a:avLst/>
                  </a:prstGeom>
                  <a:ln w="12700" cap="flat">
                    <a:noFill/>
                    <a:miter lim="400000"/>
                  </a:ln>
                  <a:effectLst/>
                </pic:spPr>
              </pic:pic>
            </a:graphicData>
          </a:graphic>
        </wp:inline>
      </w:drawing>
    </w:r>
    <w:r>
      <w:rPr>
        <w:rFonts w:ascii="Trebuchet MS" w:hAnsi="Trebuchet MS"/>
        <w:color w:val="444444"/>
        <w:sz w:val="72"/>
        <w:szCs w:val="72"/>
        <w:u w:color="444444"/>
      </w:rPr>
      <w:t xml:space="preserve">  </w:t>
    </w:r>
    <w:r>
      <w:rPr>
        <w:rFonts w:ascii="Verdana" w:hAnsi="Verdana"/>
        <w:color w:val="444444"/>
        <w:sz w:val="20"/>
        <w:szCs w:val="20"/>
        <w:u w:color="444444"/>
      </w:rPr>
      <w:t>...innovation, forskning och utveckling i skola och förskola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1304"/>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88"/>
    <w:rsid w:val="00037839"/>
    <w:rsid w:val="0006616B"/>
    <w:rsid w:val="00135A97"/>
    <w:rsid w:val="0013630D"/>
    <w:rsid w:val="00182461"/>
    <w:rsid w:val="001A7BD7"/>
    <w:rsid w:val="00213A23"/>
    <w:rsid w:val="00283212"/>
    <w:rsid w:val="00307926"/>
    <w:rsid w:val="003D0B71"/>
    <w:rsid w:val="003D1469"/>
    <w:rsid w:val="00410409"/>
    <w:rsid w:val="00414308"/>
    <w:rsid w:val="00442147"/>
    <w:rsid w:val="00492D6F"/>
    <w:rsid w:val="004C267F"/>
    <w:rsid w:val="00513DED"/>
    <w:rsid w:val="0058576A"/>
    <w:rsid w:val="00590AEA"/>
    <w:rsid w:val="005C36F7"/>
    <w:rsid w:val="005D0D33"/>
    <w:rsid w:val="006013D2"/>
    <w:rsid w:val="006269A8"/>
    <w:rsid w:val="007157B5"/>
    <w:rsid w:val="00764641"/>
    <w:rsid w:val="007B42A1"/>
    <w:rsid w:val="0089003E"/>
    <w:rsid w:val="008D0DF5"/>
    <w:rsid w:val="008E45F3"/>
    <w:rsid w:val="00A374AA"/>
    <w:rsid w:val="00A45FC7"/>
    <w:rsid w:val="00A462C3"/>
    <w:rsid w:val="00AA661C"/>
    <w:rsid w:val="00AD6996"/>
    <w:rsid w:val="00B14688"/>
    <w:rsid w:val="00B70545"/>
    <w:rsid w:val="00B936A0"/>
    <w:rsid w:val="00BA0368"/>
    <w:rsid w:val="00BA7D4B"/>
    <w:rsid w:val="00C45F99"/>
    <w:rsid w:val="00C73ED8"/>
    <w:rsid w:val="00DE5952"/>
    <w:rsid w:val="00E27C76"/>
    <w:rsid w:val="00E43FDB"/>
    <w:rsid w:val="00E839CB"/>
    <w:rsid w:val="00E962C0"/>
    <w:rsid w:val="00F54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02876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4688"/>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
    <w:name w:val="Body"/>
    <w:rsid w:val="00B14688"/>
    <w:pPr>
      <w:pBdr>
        <w:top w:val="nil"/>
        <w:left w:val="nil"/>
        <w:bottom w:val="nil"/>
        <w:right w:val="nil"/>
        <w:between w:val="nil"/>
        <w:bar w:val="nil"/>
      </w:pBdr>
    </w:pPr>
    <w:rPr>
      <w:rFonts w:ascii="Palatino" w:eastAsia="Arial Unicode MS" w:hAnsi="Palatino" w:cs="Arial Unicode MS"/>
      <w:color w:val="000000"/>
      <w:u w:color="000000"/>
      <w:bdr w:val="nil"/>
      <w:lang w:eastAsia="sv-SE"/>
    </w:rPr>
  </w:style>
  <w:style w:type="paragraph" w:styleId="Sidfot">
    <w:name w:val="footer"/>
    <w:link w:val="SidfotChar"/>
    <w:rsid w:val="00B14688"/>
    <w:pPr>
      <w:pBdr>
        <w:top w:val="nil"/>
        <w:left w:val="nil"/>
        <w:bottom w:val="nil"/>
        <w:right w:val="nil"/>
        <w:between w:val="nil"/>
        <w:bar w:val="nil"/>
      </w:pBdr>
      <w:tabs>
        <w:tab w:val="center" w:pos="4536"/>
        <w:tab w:val="right" w:pos="9072"/>
      </w:tabs>
    </w:pPr>
    <w:rPr>
      <w:rFonts w:ascii="Palatino" w:eastAsia="Arial Unicode MS" w:hAnsi="Palatino" w:cs="Arial Unicode MS"/>
      <w:color w:val="000000"/>
      <w:u w:color="000000"/>
      <w:bdr w:val="nil"/>
      <w:lang w:eastAsia="sv-SE"/>
    </w:rPr>
  </w:style>
  <w:style w:type="character" w:customStyle="1" w:styleId="SidfotChar">
    <w:name w:val="Sidfot Char"/>
    <w:basedOn w:val="Standardstycketeckensnitt"/>
    <w:link w:val="Sidfot"/>
    <w:rsid w:val="00B14688"/>
    <w:rPr>
      <w:rFonts w:ascii="Palatino" w:eastAsia="Arial Unicode MS" w:hAnsi="Palatino" w:cs="Arial Unicode MS"/>
      <w:color w:val="000000"/>
      <w:u w:color="000000"/>
      <w:bdr w:val="nil"/>
      <w:lang w:eastAsia="sv-SE"/>
    </w:rPr>
  </w:style>
  <w:style w:type="paragraph" w:styleId="Normalwebb">
    <w:name w:val="Normal (Web)"/>
    <w:basedOn w:val="Normal"/>
    <w:uiPriority w:val="99"/>
    <w:unhideWhenUsed/>
    <w:rsid w:val="00B146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paragraph" w:styleId="Sidhuvud">
    <w:name w:val="header"/>
    <w:basedOn w:val="Normal"/>
    <w:link w:val="SidhuvudChar"/>
    <w:uiPriority w:val="99"/>
    <w:unhideWhenUsed/>
    <w:rsid w:val="00590AEA"/>
    <w:pPr>
      <w:tabs>
        <w:tab w:val="center" w:pos="4536"/>
        <w:tab w:val="right" w:pos="9072"/>
      </w:tabs>
    </w:pPr>
  </w:style>
  <w:style w:type="character" w:customStyle="1" w:styleId="SidhuvudChar">
    <w:name w:val="Sidhuvud Char"/>
    <w:basedOn w:val="Standardstycketeckensnitt"/>
    <w:link w:val="Sidhuvud"/>
    <w:uiPriority w:val="99"/>
    <w:rsid w:val="00590AEA"/>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424</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Ahnborg</dc:creator>
  <cp:keywords/>
  <dc:description/>
  <cp:lastModifiedBy>Emma Kreu</cp:lastModifiedBy>
  <cp:revision>2</cp:revision>
  <dcterms:created xsi:type="dcterms:W3CDTF">2020-09-21T06:56:00Z</dcterms:created>
  <dcterms:modified xsi:type="dcterms:W3CDTF">2020-09-21T06:56:00Z</dcterms:modified>
</cp:coreProperties>
</file>